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5F994" w14:textId="77777777" w:rsidR="001811C1" w:rsidRDefault="00AF5B05">
      <w:pPr>
        <w:pStyle w:val="BodyText"/>
        <w:ind w:left="49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7205D0" wp14:editId="5003333C">
            <wp:extent cx="775371" cy="993608"/>
            <wp:effectExtent l="0" t="0" r="0" b="0"/>
            <wp:docPr id="1" name="image1.jpeg" descr="page1image182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35" cy="10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8239" w14:textId="77777777" w:rsidR="001811C1" w:rsidRDefault="001811C1">
      <w:pPr>
        <w:pStyle w:val="BodyText"/>
        <w:spacing w:before="11"/>
        <w:rPr>
          <w:rFonts w:ascii="Times New Roman"/>
          <w:sz w:val="23"/>
        </w:rPr>
      </w:pPr>
    </w:p>
    <w:p w14:paraId="0804AE49" w14:textId="77777777" w:rsidR="001811C1" w:rsidRPr="0089778E" w:rsidRDefault="00AF5B05">
      <w:pPr>
        <w:spacing w:before="87"/>
        <w:ind w:left="800" w:right="808"/>
        <w:jc w:val="center"/>
        <w:rPr>
          <w:rFonts w:ascii="Arial" w:hAnsi="Arial" w:cs="Arial"/>
          <w:b/>
          <w:sz w:val="36"/>
          <w:szCs w:val="36"/>
        </w:rPr>
      </w:pPr>
      <w:r w:rsidRPr="0089778E">
        <w:rPr>
          <w:rFonts w:ascii="Arial" w:hAnsi="Arial" w:cs="Arial"/>
          <w:b/>
          <w:sz w:val="36"/>
          <w:szCs w:val="36"/>
        </w:rPr>
        <w:t>Victorian</w:t>
      </w:r>
      <w:r w:rsidRPr="0089778E">
        <w:rPr>
          <w:rFonts w:ascii="Arial" w:hAnsi="Arial" w:cs="Arial"/>
          <w:b/>
          <w:spacing w:val="4"/>
          <w:sz w:val="36"/>
          <w:szCs w:val="36"/>
        </w:rPr>
        <w:t xml:space="preserve"> </w:t>
      </w:r>
      <w:r w:rsidRPr="0089778E">
        <w:rPr>
          <w:rFonts w:ascii="Arial" w:hAnsi="Arial" w:cs="Arial"/>
          <w:b/>
          <w:sz w:val="36"/>
          <w:szCs w:val="36"/>
        </w:rPr>
        <w:t>PYP</w:t>
      </w:r>
      <w:r w:rsidRPr="0089778E">
        <w:rPr>
          <w:rFonts w:ascii="Arial" w:hAnsi="Arial" w:cs="Arial"/>
          <w:b/>
          <w:spacing w:val="-3"/>
          <w:sz w:val="36"/>
          <w:szCs w:val="36"/>
        </w:rPr>
        <w:t xml:space="preserve"> </w:t>
      </w:r>
      <w:r w:rsidRPr="0089778E">
        <w:rPr>
          <w:rFonts w:ascii="Arial" w:hAnsi="Arial" w:cs="Arial"/>
          <w:b/>
          <w:sz w:val="36"/>
          <w:szCs w:val="36"/>
        </w:rPr>
        <w:t>Network</w:t>
      </w:r>
    </w:p>
    <w:p w14:paraId="4D979ACC" w14:textId="77777777" w:rsidR="000A46D3" w:rsidRPr="0089778E" w:rsidRDefault="00AF5B05" w:rsidP="00AF5B05">
      <w:pPr>
        <w:ind w:left="792" w:right="332"/>
        <w:jc w:val="center"/>
        <w:rPr>
          <w:rFonts w:ascii="Arial" w:hAnsi="Arial" w:cs="Arial"/>
          <w:b/>
          <w:spacing w:val="3"/>
          <w:sz w:val="36"/>
          <w:szCs w:val="36"/>
        </w:rPr>
      </w:pPr>
      <w:r w:rsidRPr="0089778E">
        <w:rPr>
          <w:rFonts w:ascii="Arial" w:hAnsi="Arial" w:cs="Arial"/>
          <w:b/>
          <w:sz w:val="36"/>
          <w:szCs w:val="36"/>
        </w:rPr>
        <w:t>Term</w:t>
      </w:r>
      <w:r w:rsidRPr="0089778E">
        <w:rPr>
          <w:rFonts w:ascii="Arial" w:hAnsi="Arial" w:cs="Arial"/>
          <w:b/>
          <w:spacing w:val="-5"/>
          <w:sz w:val="36"/>
          <w:szCs w:val="36"/>
        </w:rPr>
        <w:t xml:space="preserve"> </w:t>
      </w:r>
      <w:r w:rsidRPr="0089778E">
        <w:rPr>
          <w:rFonts w:ascii="Arial" w:hAnsi="Arial" w:cs="Arial"/>
          <w:b/>
          <w:sz w:val="36"/>
          <w:szCs w:val="36"/>
        </w:rPr>
        <w:t>2</w:t>
      </w:r>
      <w:r w:rsidRPr="0089778E">
        <w:rPr>
          <w:rFonts w:ascii="Arial" w:hAnsi="Arial" w:cs="Arial"/>
          <w:b/>
          <w:spacing w:val="3"/>
          <w:sz w:val="36"/>
          <w:szCs w:val="36"/>
        </w:rPr>
        <w:t xml:space="preserve"> </w:t>
      </w:r>
    </w:p>
    <w:p w14:paraId="6B21DAD4" w14:textId="77777777" w:rsidR="000A46D3" w:rsidRPr="0089778E" w:rsidRDefault="00AF5B05">
      <w:pPr>
        <w:ind w:left="792" w:right="808"/>
        <w:jc w:val="center"/>
        <w:rPr>
          <w:rFonts w:ascii="Arial" w:hAnsi="Arial" w:cs="Arial"/>
          <w:b/>
          <w:spacing w:val="3"/>
          <w:sz w:val="36"/>
          <w:szCs w:val="36"/>
        </w:rPr>
      </w:pPr>
      <w:r w:rsidRPr="0089778E">
        <w:rPr>
          <w:rFonts w:ascii="Arial" w:hAnsi="Arial" w:cs="Arial"/>
          <w:b/>
          <w:sz w:val="36"/>
          <w:szCs w:val="36"/>
        </w:rPr>
        <w:t>Annual</w:t>
      </w:r>
      <w:r w:rsidRPr="0089778E">
        <w:rPr>
          <w:rFonts w:ascii="Arial" w:hAnsi="Arial" w:cs="Arial"/>
          <w:b/>
          <w:spacing w:val="-5"/>
          <w:sz w:val="36"/>
          <w:szCs w:val="36"/>
        </w:rPr>
        <w:t xml:space="preserve"> </w:t>
      </w:r>
      <w:r w:rsidRPr="0089778E">
        <w:rPr>
          <w:rFonts w:ascii="Arial" w:hAnsi="Arial" w:cs="Arial"/>
          <w:b/>
          <w:sz w:val="36"/>
          <w:szCs w:val="36"/>
        </w:rPr>
        <w:t>General</w:t>
      </w:r>
      <w:r w:rsidRPr="0089778E">
        <w:rPr>
          <w:rFonts w:ascii="Arial" w:hAnsi="Arial" w:cs="Arial"/>
          <w:b/>
          <w:spacing w:val="-5"/>
          <w:sz w:val="36"/>
          <w:szCs w:val="36"/>
        </w:rPr>
        <w:t xml:space="preserve"> </w:t>
      </w:r>
      <w:r w:rsidRPr="0089778E">
        <w:rPr>
          <w:rFonts w:ascii="Arial" w:hAnsi="Arial" w:cs="Arial"/>
          <w:b/>
          <w:sz w:val="36"/>
          <w:szCs w:val="36"/>
        </w:rPr>
        <w:t>Meeting</w:t>
      </w:r>
      <w:r w:rsidRPr="0089778E">
        <w:rPr>
          <w:rFonts w:ascii="Arial" w:hAnsi="Arial" w:cs="Arial"/>
          <w:b/>
          <w:spacing w:val="-5"/>
          <w:sz w:val="36"/>
          <w:szCs w:val="36"/>
        </w:rPr>
        <w:t xml:space="preserve"> </w:t>
      </w:r>
      <w:r w:rsidRPr="0089778E">
        <w:rPr>
          <w:rFonts w:ascii="Arial" w:hAnsi="Arial" w:cs="Arial"/>
          <w:b/>
          <w:sz w:val="36"/>
          <w:szCs w:val="36"/>
        </w:rPr>
        <w:t>&amp;</w:t>
      </w:r>
      <w:r w:rsidRPr="0089778E">
        <w:rPr>
          <w:rFonts w:ascii="Arial" w:hAnsi="Arial" w:cs="Arial"/>
          <w:b/>
          <w:spacing w:val="3"/>
          <w:sz w:val="36"/>
          <w:szCs w:val="36"/>
        </w:rPr>
        <w:t xml:space="preserve"> </w:t>
      </w:r>
    </w:p>
    <w:p w14:paraId="369ED760" w14:textId="2274E4B5" w:rsidR="001811C1" w:rsidRPr="0089778E" w:rsidRDefault="000A46D3" w:rsidP="000A46D3">
      <w:pPr>
        <w:ind w:left="792" w:right="808"/>
        <w:jc w:val="center"/>
        <w:rPr>
          <w:rFonts w:ascii="Arial" w:hAnsi="Arial" w:cs="Arial"/>
          <w:b/>
          <w:spacing w:val="-108"/>
          <w:sz w:val="36"/>
          <w:szCs w:val="36"/>
        </w:rPr>
      </w:pPr>
      <w:r w:rsidRPr="0089778E">
        <w:rPr>
          <w:rFonts w:ascii="Arial" w:hAnsi="Arial" w:cs="Arial"/>
          <w:b/>
          <w:sz w:val="36"/>
          <w:szCs w:val="36"/>
        </w:rPr>
        <w:t>Principals/</w:t>
      </w:r>
      <w:r w:rsidR="00AF5B05" w:rsidRPr="0089778E">
        <w:rPr>
          <w:rFonts w:ascii="Arial" w:hAnsi="Arial" w:cs="Arial"/>
          <w:b/>
          <w:sz w:val="36"/>
          <w:szCs w:val="36"/>
        </w:rPr>
        <w:t>Heads</w:t>
      </w:r>
      <w:r w:rsidRPr="0089778E">
        <w:rPr>
          <w:rFonts w:ascii="Arial" w:hAnsi="Arial" w:cs="Arial"/>
          <w:b/>
          <w:sz w:val="36"/>
          <w:szCs w:val="36"/>
        </w:rPr>
        <w:t xml:space="preserve"> and </w:t>
      </w:r>
      <w:r w:rsidR="00AF5B05" w:rsidRPr="0089778E">
        <w:rPr>
          <w:rFonts w:ascii="Arial" w:hAnsi="Arial" w:cs="Arial"/>
          <w:b/>
          <w:sz w:val="36"/>
          <w:szCs w:val="36"/>
        </w:rPr>
        <w:t>Coordinators’</w:t>
      </w:r>
      <w:r w:rsidR="00AF5B05" w:rsidRPr="0089778E">
        <w:rPr>
          <w:rFonts w:ascii="Arial" w:hAnsi="Arial" w:cs="Arial"/>
          <w:b/>
          <w:spacing w:val="-4"/>
          <w:sz w:val="36"/>
          <w:szCs w:val="36"/>
        </w:rPr>
        <w:t xml:space="preserve"> </w:t>
      </w:r>
      <w:r w:rsidR="00AF5B05" w:rsidRPr="0089778E">
        <w:rPr>
          <w:rFonts w:ascii="Arial" w:hAnsi="Arial" w:cs="Arial"/>
          <w:b/>
          <w:sz w:val="36"/>
          <w:szCs w:val="36"/>
        </w:rPr>
        <w:t>Meeting</w:t>
      </w:r>
    </w:p>
    <w:p w14:paraId="06B941D7" w14:textId="77777777" w:rsidR="001811C1" w:rsidRPr="005A11AB" w:rsidRDefault="001811C1">
      <w:pPr>
        <w:pStyle w:val="BodyText"/>
        <w:spacing w:before="2"/>
        <w:rPr>
          <w:b/>
          <w:sz w:val="22"/>
        </w:rPr>
      </w:pPr>
    </w:p>
    <w:p w14:paraId="0C1F7EEB" w14:textId="3900241E" w:rsidR="001811C1" w:rsidRPr="005A11AB" w:rsidRDefault="00AF5B05" w:rsidP="000A46D3">
      <w:pPr>
        <w:tabs>
          <w:tab w:val="left" w:pos="2127"/>
        </w:tabs>
        <w:spacing w:before="95"/>
        <w:ind w:left="426" w:firstLine="141"/>
        <w:rPr>
          <w:rFonts w:ascii="Arial" w:hAnsi="Arial" w:cs="Arial"/>
          <w:b/>
        </w:rPr>
      </w:pPr>
      <w:r w:rsidRPr="00D4478A">
        <w:rPr>
          <w:rFonts w:ascii="Arial" w:hAnsi="Arial" w:cs="Arial"/>
          <w:b/>
          <w:color w:val="4471C4"/>
          <w:sz w:val="28"/>
          <w:szCs w:val="28"/>
        </w:rPr>
        <w:t>Date</w:t>
      </w:r>
      <w:r w:rsidR="000A46D3" w:rsidRPr="005A11AB">
        <w:rPr>
          <w:rFonts w:ascii="Arial" w:hAnsi="Arial" w:cs="Arial"/>
          <w:b/>
          <w:color w:val="4471C4"/>
        </w:rPr>
        <w:tab/>
      </w:r>
      <w:r w:rsidRPr="005A11AB">
        <w:rPr>
          <w:rFonts w:ascii="Arial" w:hAnsi="Arial" w:cs="Arial"/>
          <w:b/>
        </w:rPr>
        <w:t>Thursday</w:t>
      </w:r>
      <w:r w:rsidRPr="005A11AB">
        <w:rPr>
          <w:rFonts w:ascii="Arial" w:hAnsi="Arial" w:cs="Arial"/>
          <w:b/>
          <w:spacing w:val="-7"/>
        </w:rPr>
        <w:t xml:space="preserve"> </w:t>
      </w:r>
      <w:r w:rsidR="000A46D3" w:rsidRPr="005A11AB">
        <w:rPr>
          <w:rFonts w:ascii="Arial" w:hAnsi="Arial" w:cs="Arial"/>
          <w:b/>
        </w:rPr>
        <w:t xml:space="preserve">13 </w:t>
      </w:r>
      <w:r w:rsidRPr="005A11AB">
        <w:rPr>
          <w:rFonts w:ascii="Arial" w:hAnsi="Arial" w:cs="Arial"/>
          <w:b/>
        </w:rPr>
        <w:t>May</w:t>
      </w:r>
      <w:r w:rsidRPr="005A11AB">
        <w:rPr>
          <w:rFonts w:ascii="Arial" w:hAnsi="Arial" w:cs="Arial"/>
          <w:b/>
          <w:spacing w:val="-6"/>
        </w:rPr>
        <w:t xml:space="preserve"> </w:t>
      </w:r>
      <w:r w:rsidRPr="005A11AB">
        <w:rPr>
          <w:rFonts w:ascii="Arial" w:hAnsi="Arial" w:cs="Arial"/>
          <w:b/>
        </w:rPr>
        <w:t>20</w:t>
      </w:r>
      <w:r w:rsidR="000A46D3" w:rsidRPr="005A11AB">
        <w:rPr>
          <w:rFonts w:ascii="Arial" w:hAnsi="Arial" w:cs="Arial"/>
          <w:b/>
        </w:rPr>
        <w:t>21</w:t>
      </w:r>
    </w:p>
    <w:p w14:paraId="2F54BE7C" w14:textId="77777777" w:rsidR="001811C1" w:rsidRPr="005A11AB" w:rsidRDefault="001811C1">
      <w:pPr>
        <w:pStyle w:val="BodyText"/>
        <w:spacing w:before="4"/>
      </w:pPr>
    </w:p>
    <w:p w14:paraId="00B65C85" w14:textId="273871ED" w:rsidR="000A46D3" w:rsidRPr="000A46D3" w:rsidRDefault="00AF5B05" w:rsidP="000A46D3">
      <w:pPr>
        <w:ind w:left="284" w:firstLine="283"/>
        <w:rPr>
          <w:rFonts w:ascii="Arial" w:hAnsi="Arial" w:cs="Arial"/>
          <w:color w:val="000000" w:themeColor="text1"/>
        </w:rPr>
      </w:pPr>
      <w:r w:rsidRPr="00D4478A">
        <w:rPr>
          <w:rFonts w:ascii="Arial" w:hAnsi="Arial" w:cs="Arial"/>
          <w:b/>
          <w:color w:val="4471C4"/>
          <w:sz w:val="28"/>
          <w:szCs w:val="28"/>
        </w:rPr>
        <w:t>Venue</w:t>
      </w:r>
      <w:r w:rsidR="000A46D3" w:rsidRPr="005A11AB">
        <w:rPr>
          <w:rFonts w:ascii="Arial" w:hAnsi="Arial" w:cs="Arial"/>
          <w:b/>
          <w:color w:val="4471C4"/>
        </w:rPr>
        <w:tab/>
      </w:r>
      <w:r w:rsidR="000A46D3" w:rsidRPr="005A11AB">
        <w:rPr>
          <w:rFonts w:ascii="Arial" w:hAnsi="Arial" w:cs="Arial"/>
          <w:b/>
          <w:color w:val="4471C4"/>
        </w:rPr>
        <w:tab/>
      </w:r>
      <w:r w:rsidR="000A46D3" w:rsidRPr="000A46D3">
        <w:rPr>
          <w:rFonts w:ascii="Arial" w:hAnsi="Arial" w:cs="Arial"/>
          <w:color w:val="000000" w:themeColor="text1"/>
        </w:rPr>
        <w:t>Berwick Primary School</w:t>
      </w:r>
    </w:p>
    <w:p w14:paraId="7F3DBDB3" w14:textId="1BED1F8C" w:rsidR="000A46D3" w:rsidRPr="005A11AB" w:rsidRDefault="000A46D3" w:rsidP="000A46D3">
      <w:pPr>
        <w:ind w:left="1724" w:firstLine="436"/>
        <w:rPr>
          <w:rFonts w:ascii="Arial" w:hAnsi="Arial" w:cs="Arial"/>
          <w:color w:val="000000" w:themeColor="text1"/>
        </w:rPr>
      </w:pPr>
      <w:r w:rsidRPr="000A46D3">
        <w:rPr>
          <w:rFonts w:ascii="Arial" w:hAnsi="Arial" w:cs="Arial"/>
          <w:color w:val="000000" w:themeColor="text1"/>
        </w:rPr>
        <w:t>37 Fairholme Boulevard</w:t>
      </w:r>
      <w:r w:rsidRPr="005A11AB">
        <w:rPr>
          <w:rFonts w:ascii="Arial" w:hAnsi="Arial" w:cs="Arial"/>
          <w:color w:val="000000" w:themeColor="text1"/>
        </w:rPr>
        <w:t xml:space="preserve">, </w:t>
      </w:r>
      <w:r w:rsidRPr="000A46D3">
        <w:rPr>
          <w:rFonts w:ascii="Arial" w:hAnsi="Arial" w:cs="Arial"/>
          <w:color w:val="000000" w:themeColor="text1"/>
        </w:rPr>
        <w:t>Berwick</w:t>
      </w:r>
      <w:r w:rsidRPr="005A11AB">
        <w:rPr>
          <w:rFonts w:ascii="Arial" w:hAnsi="Arial" w:cs="Arial"/>
          <w:color w:val="000000" w:themeColor="text1"/>
        </w:rPr>
        <w:t xml:space="preserve"> 3806</w:t>
      </w:r>
    </w:p>
    <w:p w14:paraId="616BED67" w14:textId="6DB8FB4A" w:rsidR="000A46D3" w:rsidRPr="000A46D3" w:rsidRDefault="000A46D3" w:rsidP="000A46D3">
      <w:pPr>
        <w:ind w:left="1724" w:firstLine="436"/>
        <w:rPr>
          <w:rFonts w:ascii="Arial" w:hAnsi="Arial" w:cs="Arial"/>
          <w:color w:val="000000" w:themeColor="text1"/>
        </w:rPr>
      </w:pPr>
      <w:r w:rsidRPr="005A11AB">
        <w:rPr>
          <w:rFonts w:ascii="Arial" w:hAnsi="Arial" w:cs="Arial"/>
          <w:color w:val="000000" w:themeColor="text1"/>
        </w:rPr>
        <w:t xml:space="preserve">Ph: </w:t>
      </w:r>
      <w:r w:rsidRPr="000A46D3">
        <w:rPr>
          <w:rFonts w:ascii="Arial" w:hAnsi="Arial" w:cs="Arial"/>
          <w:color w:val="000000" w:themeColor="text1"/>
        </w:rPr>
        <w:t>03 9707 1026</w:t>
      </w:r>
    </w:p>
    <w:p w14:paraId="1AD9E45B" w14:textId="4319DC35" w:rsidR="001811C1" w:rsidRPr="005A11AB" w:rsidRDefault="001811C1" w:rsidP="000A46D3">
      <w:pPr>
        <w:tabs>
          <w:tab w:val="left" w:pos="2260"/>
        </w:tabs>
        <w:spacing w:line="275" w:lineRule="exact"/>
        <w:ind w:left="284"/>
        <w:rPr>
          <w:rFonts w:ascii="Arial" w:hAnsi="Arial" w:cs="Arial"/>
        </w:rPr>
      </w:pPr>
    </w:p>
    <w:p w14:paraId="6D991C03" w14:textId="12C512D4" w:rsidR="001811C1" w:rsidRPr="005A11AB" w:rsidRDefault="00AF5B05" w:rsidP="000A46D3">
      <w:pPr>
        <w:pStyle w:val="BodyText"/>
        <w:tabs>
          <w:tab w:val="left" w:pos="2127"/>
        </w:tabs>
        <w:ind w:firstLine="567"/>
      </w:pPr>
      <w:r w:rsidRPr="00D4478A">
        <w:rPr>
          <w:b/>
          <w:color w:val="4471C4"/>
          <w:sz w:val="28"/>
          <w:szCs w:val="28"/>
        </w:rPr>
        <w:t>Time</w:t>
      </w:r>
      <w:r w:rsidR="000A46D3" w:rsidRPr="005A11AB">
        <w:rPr>
          <w:b/>
          <w:color w:val="4471C4"/>
        </w:rPr>
        <w:tab/>
      </w:r>
      <w:r w:rsidR="000A46D3" w:rsidRPr="005A11AB">
        <w:t>1:00 -</w:t>
      </w:r>
      <w:r w:rsidRPr="005A11AB">
        <w:rPr>
          <w:spacing w:val="-2"/>
        </w:rPr>
        <w:t xml:space="preserve"> </w:t>
      </w:r>
      <w:r w:rsidRPr="005A11AB">
        <w:t>4:</w:t>
      </w:r>
      <w:r w:rsidR="000A46D3" w:rsidRPr="005A11AB">
        <w:t>0</w:t>
      </w:r>
      <w:r w:rsidRPr="005A11AB">
        <w:t>0</w:t>
      </w:r>
      <w:r w:rsidR="000A46D3" w:rsidRPr="005A11AB">
        <w:rPr>
          <w:spacing w:val="-3"/>
        </w:rPr>
        <w:t xml:space="preserve">pm </w:t>
      </w:r>
      <w:r w:rsidRPr="005A11AB">
        <w:t>(See</w:t>
      </w:r>
      <w:r w:rsidRPr="005A11AB">
        <w:rPr>
          <w:spacing w:val="-2"/>
        </w:rPr>
        <w:t xml:space="preserve"> </w:t>
      </w:r>
      <w:r w:rsidR="000A46D3" w:rsidRPr="005A11AB">
        <w:t>schedule below</w:t>
      </w:r>
      <w:r w:rsidRPr="005A11AB">
        <w:t>)</w:t>
      </w:r>
    </w:p>
    <w:p w14:paraId="25D49AE0" w14:textId="77777777" w:rsidR="001811C1" w:rsidRPr="005A11AB" w:rsidRDefault="001811C1" w:rsidP="000A46D3">
      <w:pPr>
        <w:pStyle w:val="BodyText"/>
        <w:spacing w:before="4"/>
        <w:ind w:left="284"/>
      </w:pPr>
    </w:p>
    <w:p w14:paraId="6846398C" w14:textId="77777777" w:rsidR="001811C1" w:rsidRPr="005A11AB" w:rsidRDefault="00AF5B05" w:rsidP="00D4478A">
      <w:pPr>
        <w:pStyle w:val="Heading1"/>
        <w:tabs>
          <w:tab w:val="left" w:pos="2127"/>
        </w:tabs>
        <w:spacing w:line="275" w:lineRule="exact"/>
        <w:ind w:right="474" w:firstLine="467"/>
        <w:rPr>
          <w:b w:val="0"/>
        </w:rPr>
      </w:pPr>
      <w:r w:rsidRPr="009C1055">
        <w:rPr>
          <w:color w:val="4471C4"/>
          <w:sz w:val="28"/>
          <w:szCs w:val="28"/>
        </w:rPr>
        <w:t>Focus</w:t>
      </w:r>
      <w:r w:rsidRPr="005A11AB">
        <w:rPr>
          <w:color w:val="4471C4"/>
        </w:rPr>
        <w:tab/>
      </w:r>
      <w:r w:rsidRPr="005A11AB">
        <w:rPr>
          <w:b w:val="0"/>
        </w:rPr>
        <w:t>Join</w:t>
      </w:r>
      <w:r w:rsidRPr="005A11AB">
        <w:rPr>
          <w:b w:val="0"/>
          <w:spacing w:val="-6"/>
        </w:rPr>
        <w:t xml:space="preserve"> </w:t>
      </w:r>
      <w:r w:rsidRPr="005A11AB">
        <w:rPr>
          <w:b w:val="0"/>
        </w:rPr>
        <w:t>us</w:t>
      </w:r>
      <w:r w:rsidRPr="005A11AB">
        <w:rPr>
          <w:b w:val="0"/>
          <w:spacing w:val="-3"/>
        </w:rPr>
        <w:t xml:space="preserve"> </w:t>
      </w:r>
      <w:r w:rsidRPr="005A11AB">
        <w:rPr>
          <w:b w:val="0"/>
        </w:rPr>
        <w:t>for</w:t>
      </w:r>
      <w:r w:rsidRPr="005A11AB">
        <w:rPr>
          <w:b w:val="0"/>
          <w:spacing w:val="-3"/>
        </w:rPr>
        <w:t xml:space="preserve"> </w:t>
      </w:r>
      <w:r w:rsidRPr="005A11AB">
        <w:rPr>
          <w:b w:val="0"/>
        </w:rPr>
        <w:t>our</w:t>
      </w:r>
      <w:r w:rsidRPr="005A11AB">
        <w:rPr>
          <w:b w:val="0"/>
          <w:spacing w:val="4"/>
        </w:rPr>
        <w:t xml:space="preserve"> </w:t>
      </w:r>
      <w:r w:rsidRPr="005A11AB">
        <w:rPr>
          <w:b w:val="0"/>
        </w:rPr>
        <w:t>Annual</w:t>
      </w:r>
      <w:r w:rsidRPr="005A11AB">
        <w:rPr>
          <w:b w:val="0"/>
          <w:spacing w:val="-1"/>
        </w:rPr>
        <w:t xml:space="preserve"> </w:t>
      </w:r>
      <w:r w:rsidRPr="005A11AB">
        <w:rPr>
          <w:b w:val="0"/>
        </w:rPr>
        <w:t>General</w:t>
      </w:r>
      <w:r w:rsidRPr="005A11AB">
        <w:rPr>
          <w:b w:val="0"/>
          <w:spacing w:val="-5"/>
        </w:rPr>
        <w:t xml:space="preserve"> </w:t>
      </w:r>
      <w:r w:rsidRPr="005A11AB">
        <w:rPr>
          <w:b w:val="0"/>
        </w:rPr>
        <w:t>Meeting.</w:t>
      </w:r>
    </w:p>
    <w:p w14:paraId="691A9636" w14:textId="7EEC0560" w:rsidR="001811C1" w:rsidRPr="005A11AB" w:rsidRDefault="00AF5B05" w:rsidP="00D4478A">
      <w:pPr>
        <w:tabs>
          <w:tab w:val="left" w:pos="2127"/>
        </w:tabs>
        <w:ind w:left="2127" w:right="474"/>
        <w:rPr>
          <w:rFonts w:ascii="Arial" w:hAnsi="Arial" w:cs="Arial"/>
          <w:i/>
        </w:rPr>
      </w:pPr>
      <w:r w:rsidRPr="005A11AB">
        <w:rPr>
          <w:rFonts w:ascii="Arial" w:hAnsi="Arial" w:cs="Arial"/>
        </w:rPr>
        <w:t>This</w:t>
      </w:r>
      <w:r w:rsidRPr="005A11AB">
        <w:rPr>
          <w:rFonts w:ascii="Arial" w:hAnsi="Arial" w:cs="Arial"/>
          <w:spacing w:val="-7"/>
        </w:rPr>
        <w:t xml:space="preserve"> </w:t>
      </w:r>
      <w:r w:rsidRPr="005A11AB">
        <w:rPr>
          <w:rFonts w:ascii="Arial" w:hAnsi="Arial" w:cs="Arial"/>
        </w:rPr>
        <w:t>will</w:t>
      </w:r>
      <w:r w:rsidRPr="005A11AB">
        <w:rPr>
          <w:rFonts w:ascii="Arial" w:hAnsi="Arial" w:cs="Arial"/>
          <w:spacing w:val="-4"/>
        </w:rPr>
        <w:t xml:space="preserve"> </w:t>
      </w:r>
      <w:r w:rsidRPr="005A11AB">
        <w:rPr>
          <w:rFonts w:ascii="Arial" w:hAnsi="Arial" w:cs="Arial"/>
        </w:rPr>
        <w:t>be</w:t>
      </w:r>
      <w:r w:rsidRPr="005A11AB">
        <w:rPr>
          <w:rFonts w:ascii="Arial" w:hAnsi="Arial" w:cs="Arial"/>
          <w:spacing w:val="-1"/>
        </w:rPr>
        <w:t xml:space="preserve"> </w:t>
      </w:r>
      <w:r w:rsidRPr="005A11AB">
        <w:rPr>
          <w:rFonts w:ascii="Arial" w:hAnsi="Arial" w:cs="Arial"/>
        </w:rPr>
        <w:t>followed</w:t>
      </w:r>
      <w:r w:rsidRPr="005A11AB">
        <w:rPr>
          <w:rFonts w:ascii="Arial" w:hAnsi="Arial" w:cs="Arial"/>
          <w:spacing w:val="-4"/>
        </w:rPr>
        <w:t xml:space="preserve"> </w:t>
      </w:r>
      <w:r w:rsidRPr="005A11AB">
        <w:rPr>
          <w:rFonts w:ascii="Arial" w:hAnsi="Arial" w:cs="Arial"/>
        </w:rPr>
        <w:t>by</w:t>
      </w:r>
      <w:r w:rsidRPr="005A11AB">
        <w:rPr>
          <w:rFonts w:ascii="Arial" w:hAnsi="Arial" w:cs="Arial"/>
          <w:spacing w:val="-1"/>
        </w:rPr>
        <w:t xml:space="preserve"> </w:t>
      </w:r>
      <w:r w:rsidR="0018664E" w:rsidRPr="005A11AB">
        <w:rPr>
          <w:rFonts w:ascii="Arial" w:hAnsi="Arial" w:cs="Arial"/>
        </w:rPr>
        <w:t xml:space="preserve">our </w:t>
      </w:r>
      <w:r w:rsidRPr="005A11AB">
        <w:rPr>
          <w:rFonts w:ascii="Arial" w:hAnsi="Arial" w:cs="Arial"/>
        </w:rPr>
        <w:t>guest</w:t>
      </w:r>
      <w:r w:rsidRPr="005A11AB">
        <w:rPr>
          <w:rFonts w:ascii="Arial" w:hAnsi="Arial" w:cs="Arial"/>
          <w:spacing w:val="-2"/>
        </w:rPr>
        <w:t xml:space="preserve"> </w:t>
      </w:r>
      <w:r w:rsidRPr="005A11AB">
        <w:rPr>
          <w:rFonts w:ascii="Arial" w:hAnsi="Arial" w:cs="Arial"/>
        </w:rPr>
        <w:t>speaker,</w:t>
      </w:r>
      <w:r w:rsidRPr="005A11AB">
        <w:rPr>
          <w:rFonts w:ascii="Arial" w:hAnsi="Arial" w:cs="Arial"/>
          <w:spacing w:val="-4"/>
        </w:rPr>
        <w:t xml:space="preserve"> </w:t>
      </w:r>
      <w:r w:rsidR="000A46D3" w:rsidRPr="005A11AB">
        <w:rPr>
          <w:rFonts w:ascii="Arial" w:hAnsi="Arial" w:cs="Arial"/>
        </w:rPr>
        <w:t xml:space="preserve">Monita Sen, zooming in from the IB office in Singapore, </w:t>
      </w:r>
      <w:r w:rsidR="005A11AB" w:rsidRPr="005A11AB">
        <w:rPr>
          <w:rFonts w:ascii="Arial" w:hAnsi="Arial" w:cs="Arial"/>
        </w:rPr>
        <w:t>to</w:t>
      </w:r>
      <w:r w:rsidR="0018664E" w:rsidRPr="005A11AB">
        <w:rPr>
          <w:rFonts w:ascii="Arial" w:hAnsi="Arial" w:cs="Arial"/>
        </w:rPr>
        <w:t xml:space="preserve"> help provoke our thinking and launch our Network “theme” for the </w:t>
      </w:r>
      <w:r w:rsidR="002526F8" w:rsidRPr="005A11AB">
        <w:rPr>
          <w:rFonts w:ascii="Arial" w:hAnsi="Arial" w:cs="Arial"/>
        </w:rPr>
        <w:t xml:space="preserve">next </w:t>
      </w:r>
      <w:r w:rsidR="0018664E" w:rsidRPr="005A11AB">
        <w:rPr>
          <w:rFonts w:ascii="Arial" w:hAnsi="Arial" w:cs="Arial"/>
        </w:rPr>
        <w:t xml:space="preserve">two years, </w:t>
      </w:r>
      <w:r w:rsidR="0018664E" w:rsidRPr="005A11AB">
        <w:rPr>
          <w:rFonts w:ascii="Arial" w:hAnsi="Arial" w:cs="Arial"/>
          <w:i/>
        </w:rPr>
        <w:t xml:space="preserve">An inquiry into transdisciplinarity </w:t>
      </w:r>
      <w:r w:rsidR="00DC77B5">
        <w:rPr>
          <w:rFonts w:ascii="Arial" w:hAnsi="Arial" w:cs="Arial"/>
          <w:i/>
        </w:rPr>
        <w:t>in</w:t>
      </w:r>
      <w:r w:rsidR="0018664E" w:rsidRPr="005A11AB">
        <w:rPr>
          <w:rFonts w:ascii="Arial" w:hAnsi="Arial" w:cs="Arial"/>
          <w:i/>
        </w:rPr>
        <w:t xml:space="preserve"> the PYP. </w:t>
      </w:r>
    </w:p>
    <w:p w14:paraId="3C01741A" w14:textId="77777777" w:rsidR="001811C1" w:rsidRPr="005A11AB" w:rsidRDefault="001811C1" w:rsidP="00D4478A">
      <w:pPr>
        <w:pStyle w:val="BodyText"/>
        <w:tabs>
          <w:tab w:val="left" w:pos="2127"/>
        </w:tabs>
        <w:spacing w:before="3"/>
        <w:ind w:right="474" w:hanging="134"/>
      </w:pPr>
    </w:p>
    <w:p w14:paraId="60BC1C17" w14:textId="1A39D87B" w:rsidR="002526F8" w:rsidRPr="005A11AB" w:rsidRDefault="00AF5B05" w:rsidP="002526F8">
      <w:pPr>
        <w:spacing w:line="237" w:lineRule="auto"/>
        <w:ind w:right="136" w:firstLine="567"/>
        <w:rPr>
          <w:rFonts w:ascii="Arial" w:hAnsi="Arial" w:cs="Arial"/>
          <w:b/>
          <w:color w:val="000000" w:themeColor="text1"/>
          <w:spacing w:val="-2"/>
        </w:rPr>
      </w:pPr>
      <w:r w:rsidRPr="009C1055">
        <w:rPr>
          <w:rFonts w:ascii="Arial" w:hAnsi="Arial" w:cs="Arial"/>
          <w:b/>
          <w:color w:val="4471C4"/>
          <w:sz w:val="28"/>
          <w:szCs w:val="28"/>
        </w:rPr>
        <w:t>RSVP</w:t>
      </w:r>
      <w:r w:rsidR="0018664E" w:rsidRPr="009C1055">
        <w:rPr>
          <w:rFonts w:ascii="Arial" w:hAnsi="Arial" w:cs="Arial"/>
          <w:b/>
          <w:color w:val="4471C4"/>
          <w:sz w:val="28"/>
          <w:szCs w:val="28"/>
        </w:rPr>
        <w:t xml:space="preserve"> </w:t>
      </w:r>
      <w:r w:rsidR="002526F8" w:rsidRPr="005A11AB">
        <w:rPr>
          <w:rFonts w:ascii="Arial" w:hAnsi="Arial" w:cs="Arial"/>
          <w:b/>
          <w:color w:val="FF0000"/>
        </w:rPr>
        <w:tab/>
      </w:r>
      <w:r w:rsidR="002526F8" w:rsidRPr="005A11AB">
        <w:rPr>
          <w:rFonts w:ascii="Arial" w:hAnsi="Arial" w:cs="Arial"/>
          <w:b/>
          <w:color w:val="FF0000"/>
        </w:rPr>
        <w:tab/>
      </w:r>
      <w:r w:rsidR="005A11AB" w:rsidRPr="005A11AB">
        <w:rPr>
          <w:rFonts w:ascii="Arial" w:hAnsi="Arial" w:cs="Arial"/>
          <w:b/>
          <w:color w:val="000000" w:themeColor="text1"/>
        </w:rPr>
        <w:t>Please RSVP</w:t>
      </w:r>
      <w:r w:rsidR="005A11AB" w:rsidRPr="005A11AB">
        <w:rPr>
          <w:rFonts w:ascii="Arial" w:hAnsi="Arial" w:cs="Arial"/>
          <w:b/>
          <w:color w:val="FF0000"/>
        </w:rPr>
        <w:t xml:space="preserve"> </w:t>
      </w:r>
      <w:r w:rsidR="0018664E" w:rsidRPr="005A11AB">
        <w:rPr>
          <w:rFonts w:ascii="Arial" w:hAnsi="Arial" w:cs="Arial"/>
          <w:b/>
          <w:color w:val="000000" w:themeColor="text1"/>
        </w:rPr>
        <w:t>u</w:t>
      </w:r>
      <w:r w:rsidRPr="005A11AB">
        <w:rPr>
          <w:rFonts w:ascii="Arial" w:hAnsi="Arial" w:cs="Arial"/>
          <w:b/>
          <w:color w:val="000000" w:themeColor="text1"/>
        </w:rPr>
        <w:t>sing</w:t>
      </w:r>
      <w:r w:rsidR="002526F8" w:rsidRPr="005A11AB">
        <w:rPr>
          <w:rFonts w:ascii="Arial" w:hAnsi="Arial" w:cs="Arial"/>
          <w:b/>
          <w:color w:val="000000" w:themeColor="text1"/>
        </w:rPr>
        <w:t xml:space="preserve"> </w:t>
      </w:r>
      <w:r w:rsidRPr="005A11AB">
        <w:rPr>
          <w:rFonts w:ascii="Arial" w:hAnsi="Arial" w:cs="Arial"/>
          <w:b/>
          <w:color w:val="000000" w:themeColor="text1"/>
          <w:spacing w:val="-1"/>
        </w:rPr>
        <w:t xml:space="preserve"> </w:t>
      </w:r>
      <w:hyperlink r:id="rId7" w:history="1">
        <w:r w:rsidR="0018664E" w:rsidRPr="005A11AB">
          <w:rPr>
            <w:rStyle w:val="Hyperlink"/>
            <w:rFonts w:ascii="Arial" w:hAnsi="Arial" w:cs="Arial"/>
            <w:b/>
            <w:color w:val="000000" w:themeColor="text1"/>
            <w:spacing w:val="1"/>
          </w:rPr>
          <w:t>this link</w:t>
        </w:r>
      </w:hyperlink>
      <w:r w:rsidR="002526F8" w:rsidRPr="005A11AB">
        <w:rPr>
          <w:rFonts w:ascii="Arial" w:hAnsi="Arial" w:cs="Arial"/>
          <w:b/>
          <w:color w:val="000000" w:themeColor="text1"/>
          <w:spacing w:val="1"/>
        </w:rPr>
        <w:t xml:space="preserve">  </w:t>
      </w:r>
      <w:r w:rsidR="0018664E" w:rsidRPr="005A11AB">
        <w:rPr>
          <w:rFonts w:ascii="Arial" w:hAnsi="Arial" w:cs="Arial"/>
          <w:b/>
          <w:color w:val="000000" w:themeColor="text1"/>
        </w:rPr>
        <w:t>b</w:t>
      </w:r>
      <w:r w:rsidRPr="005A11AB">
        <w:rPr>
          <w:rFonts w:ascii="Arial" w:hAnsi="Arial" w:cs="Arial"/>
          <w:b/>
          <w:color w:val="000000" w:themeColor="text1"/>
        </w:rPr>
        <w:t>y</w:t>
      </w:r>
      <w:r w:rsidRPr="005A11AB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A11AB">
        <w:rPr>
          <w:rFonts w:ascii="Arial" w:hAnsi="Arial" w:cs="Arial"/>
          <w:b/>
          <w:color w:val="000000" w:themeColor="text1"/>
        </w:rPr>
        <w:t>Friday</w:t>
      </w:r>
      <w:r w:rsidRPr="005A11AB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="002F026E">
        <w:rPr>
          <w:rFonts w:ascii="Arial" w:hAnsi="Arial" w:cs="Arial"/>
          <w:b/>
          <w:color w:val="000000" w:themeColor="text1"/>
        </w:rPr>
        <w:t>7</w:t>
      </w:r>
      <w:bookmarkStart w:id="0" w:name="_GoBack"/>
      <w:bookmarkEnd w:id="0"/>
      <w:r w:rsidR="002526F8" w:rsidRPr="005A11AB">
        <w:rPr>
          <w:rFonts w:ascii="Arial" w:hAnsi="Arial" w:cs="Arial"/>
          <w:b/>
          <w:color w:val="000000" w:themeColor="text1"/>
          <w:position w:val="8"/>
        </w:rPr>
        <w:t xml:space="preserve"> </w:t>
      </w:r>
      <w:r w:rsidRPr="005A11AB">
        <w:rPr>
          <w:rFonts w:ascii="Arial" w:hAnsi="Arial" w:cs="Arial"/>
          <w:b/>
          <w:color w:val="000000" w:themeColor="text1"/>
        </w:rPr>
        <w:t>May</w:t>
      </w:r>
      <w:r w:rsidR="002526F8" w:rsidRPr="005A11AB">
        <w:rPr>
          <w:rFonts w:ascii="Arial" w:hAnsi="Arial" w:cs="Arial"/>
          <w:b/>
          <w:color w:val="000000" w:themeColor="text1"/>
        </w:rPr>
        <w:t>, 2021</w:t>
      </w:r>
      <w:r w:rsidRPr="005A11AB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="002526F8" w:rsidRPr="005A11AB">
        <w:rPr>
          <w:rFonts w:ascii="Arial" w:hAnsi="Arial" w:cs="Arial"/>
          <w:b/>
          <w:color w:val="000000" w:themeColor="text1"/>
          <w:spacing w:val="-2"/>
        </w:rPr>
        <w:t xml:space="preserve">at the latest, </w:t>
      </w:r>
    </w:p>
    <w:p w14:paraId="47323D75" w14:textId="734CB76F" w:rsidR="001811C1" w:rsidRPr="005A11AB" w:rsidRDefault="002526F8" w:rsidP="002526F8">
      <w:pPr>
        <w:spacing w:line="237" w:lineRule="auto"/>
        <w:ind w:right="136" w:firstLine="567"/>
        <w:rPr>
          <w:rFonts w:ascii="Arial" w:hAnsi="Arial" w:cs="Arial"/>
          <w:color w:val="000000" w:themeColor="text1"/>
        </w:rPr>
      </w:pPr>
      <w:r w:rsidRPr="005A11AB">
        <w:rPr>
          <w:rFonts w:ascii="Arial" w:hAnsi="Arial" w:cs="Arial"/>
          <w:b/>
          <w:color w:val="000000" w:themeColor="text1"/>
          <w:spacing w:val="-2"/>
        </w:rPr>
        <w:t xml:space="preserve">                         </w:t>
      </w:r>
      <w:r w:rsidR="005A11AB" w:rsidRPr="005A11AB">
        <w:rPr>
          <w:rFonts w:ascii="Arial" w:hAnsi="Arial" w:cs="Arial"/>
          <w:color w:val="000000" w:themeColor="text1"/>
          <w:spacing w:val="-2"/>
        </w:rPr>
        <w:t>t</w:t>
      </w:r>
      <w:r w:rsidRPr="005A11AB">
        <w:rPr>
          <w:rFonts w:ascii="Arial" w:hAnsi="Arial" w:cs="Arial"/>
          <w:color w:val="000000" w:themeColor="text1"/>
          <w:spacing w:val="-2"/>
        </w:rPr>
        <w:t>o</w:t>
      </w:r>
      <w:r w:rsidR="005A11AB" w:rsidRPr="005A11AB">
        <w:rPr>
          <w:rFonts w:ascii="Arial" w:hAnsi="Arial" w:cs="Arial"/>
          <w:color w:val="000000" w:themeColor="text1"/>
          <w:spacing w:val="-2"/>
        </w:rPr>
        <w:t xml:space="preserve"> help </w:t>
      </w:r>
      <w:r w:rsidRPr="005A11AB">
        <w:rPr>
          <w:rFonts w:ascii="Arial" w:hAnsi="Arial" w:cs="Arial"/>
          <w:color w:val="000000" w:themeColor="text1"/>
          <w:spacing w:val="-2"/>
        </w:rPr>
        <w:t xml:space="preserve">confirm final numbers for both catering and seating </w:t>
      </w:r>
      <w:r w:rsidR="005A11AB" w:rsidRPr="005A11AB">
        <w:rPr>
          <w:rFonts w:ascii="Arial" w:hAnsi="Arial" w:cs="Arial"/>
          <w:color w:val="000000" w:themeColor="text1"/>
          <w:spacing w:val="-2"/>
        </w:rPr>
        <w:t>arrangements</w:t>
      </w:r>
    </w:p>
    <w:p w14:paraId="76562CD4" w14:textId="77777777" w:rsidR="002526F8" w:rsidRPr="005A11AB" w:rsidRDefault="002526F8" w:rsidP="0018664E">
      <w:pPr>
        <w:pStyle w:val="BodyText"/>
        <w:ind w:left="2127" w:right="485" w:hanging="1560"/>
      </w:pPr>
    </w:p>
    <w:p w14:paraId="43CDE3DC" w14:textId="19783744" w:rsidR="002526F8" w:rsidRPr="000A46D3" w:rsidRDefault="005A11AB" w:rsidP="002526F8">
      <w:pPr>
        <w:ind w:left="2127"/>
        <w:rPr>
          <w:rFonts w:ascii="Arial" w:hAnsi="Arial" w:cs="Arial"/>
          <w:color w:val="000000"/>
        </w:rPr>
      </w:pPr>
      <w:r w:rsidRPr="005A11AB">
        <w:rPr>
          <w:rFonts w:ascii="Arial" w:hAnsi="Arial" w:cs="Arial"/>
        </w:rPr>
        <w:t>For any l</w:t>
      </w:r>
      <w:r w:rsidR="002526F8" w:rsidRPr="005A11AB">
        <w:rPr>
          <w:rFonts w:ascii="Arial" w:hAnsi="Arial" w:cs="Arial"/>
        </w:rPr>
        <w:t>ogistical</w:t>
      </w:r>
      <w:r w:rsidR="00AF5B05" w:rsidRPr="005A11AB">
        <w:rPr>
          <w:rFonts w:ascii="Arial" w:hAnsi="Arial" w:cs="Arial"/>
        </w:rPr>
        <w:t xml:space="preserve"> inquiries email </w:t>
      </w:r>
      <w:r w:rsidR="002526F8" w:rsidRPr="005A11AB">
        <w:rPr>
          <w:rFonts w:ascii="Arial" w:hAnsi="Arial" w:cs="Arial"/>
        </w:rPr>
        <w:t xml:space="preserve">Gill Hartman (PYPC at Berwick PS)  </w:t>
      </w:r>
      <w:hyperlink r:id="rId8" w:history="1">
        <w:r w:rsidR="002526F8" w:rsidRPr="005A11AB">
          <w:rPr>
            <w:rStyle w:val="Hyperlink"/>
            <w:rFonts w:ascii="Arial" w:hAnsi="Arial" w:cs="Arial"/>
          </w:rPr>
          <w:t>Gillian.Hartman@education.vic.gov.au</w:t>
        </w:r>
      </w:hyperlink>
    </w:p>
    <w:p w14:paraId="78396A0B" w14:textId="65875941" w:rsidR="002526F8" w:rsidRPr="005A11AB" w:rsidRDefault="002526F8" w:rsidP="002526F8">
      <w:pPr>
        <w:pStyle w:val="BodyText"/>
        <w:ind w:left="2127" w:right="485" w:hanging="1560"/>
        <w:rPr>
          <w:color w:val="0462C1"/>
          <w:spacing w:val="-65"/>
        </w:rPr>
      </w:pPr>
      <w:r w:rsidRPr="005A11AB">
        <w:t xml:space="preserve"> </w:t>
      </w:r>
      <w:r w:rsidRPr="005A11AB">
        <w:tab/>
      </w:r>
      <w:r w:rsidR="00AF5B05" w:rsidRPr="005A11AB">
        <w:t xml:space="preserve"> </w:t>
      </w:r>
    </w:p>
    <w:p w14:paraId="25558440" w14:textId="77777777" w:rsidR="001811C1" w:rsidRPr="005A11AB" w:rsidRDefault="001811C1">
      <w:pPr>
        <w:rPr>
          <w:rFonts w:ascii="Arial" w:hAnsi="Arial" w:cs="Arial"/>
          <w:sz w:val="15"/>
        </w:rPr>
        <w:sectPr w:rsidR="001811C1" w:rsidRPr="005A11AB" w:rsidSect="00AF5B05">
          <w:type w:val="continuous"/>
          <w:pgSz w:w="11900" w:h="16840"/>
          <w:pgMar w:top="580" w:right="600" w:bottom="280" w:left="620" w:header="720" w:footer="720" w:gutter="0"/>
          <w:pgBorders w:offsetFrom="page">
            <w:top w:val="single" w:sz="18" w:space="24" w:color="4471C4"/>
            <w:left w:val="single" w:sz="18" w:space="24" w:color="4471C4"/>
            <w:bottom w:val="single" w:sz="18" w:space="24" w:color="4471C4"/>
            <w:right w:val="single" w:sz="18" w:space="24" w:color="4471C4"/>
          </w:pgBorders>
          <w:cols w:space="720"/>
        </w:sectPr>
      </w:pPr>
    </w:p>
    <w:p w14:paraId="3EDBE0C1" w14:textId="4EB7D0F2" w:rsidR="0018664E" w:rsidRDefault="00AF5B05" w:rsidP="00D4478A">
      <w:pPr>
        <w:pStyle w:val="Heading1"/>
        <w:spacing w:before="93"/>
        <w:ind w:firstLine="467"/>
        <w:rPr>
          <w:color w:val="4471C4"/>
          <w:sz w:val="28"/>
          <w:szCs w:val="28"/>
        </w:rPr>
      </w:pPr>
      <w:r w:rsidRPr="00D4478A">
        <w:rPr>
          <w:color w:val="4471C4"/>
          <w:sz w:val="28"/>
          <w:szCs w:val="28"/>
        </w:rPr>
        <w:t>Meeting</w:t>
      </w:r>
      <w:r w:rsidRPr="00D4478A">
        <w:rPr>
          <w:color w:val="4471C4"/>
          <w:spacing w:val="-7"/>
          <w:sz w:val="28"/>
          <w:szCs w:val="28"/>
        </w:rPr>
        <w:t xml:space="preserve"> </w:t>
      </w:r>
      <w:r w:rsidR="0018664E" w:rsidRPr="00D4478A">
        <w:rPr>
          <w:color w:val="4471C4"/>
          <w:sz w:val="28"/>
          <w:szCs w:val="28"/>
        </w:rPr>
        <w:t>Schedule</w:t>
      </w:r>
    </w:p>
    <w:p w14:paraId="7CD7AD00" w14:textId="77777777" w:rsidR="00D4478A" w:rsidRPr="00D4478A" w:rsidRDefault="00D4478A" w:rsidP="00D4478A">
      <w:pPr>
        <w:pStyle w:val="Heading1"/>
        <w:spacing w:before="93"/>
        <w:ind w:firstLine="467"/>
        <w:rPr>
          <w:color w:val="4471C4"/>
          <w:sz w:val="16"/>
          <w:szCs w:val="16"/>
        </w:rPr>
      </w:pPr>
    </w:p>
    <w:p w14:paraId="4AB3F9DE" w14:textId="48CD017F" w:rsidR="0018664E" w:rsidRPr="005A11AB" w:rsidRDefault="0018664E" w:rsidP="0018664E">
      <w:pPr>
        <w:pStyle w:val="Heading1"/>
        <w:spacing w:before="93"/>
        <w:ind w:left="1134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>1:00</w:t>
      </w:r>
      <w:r w:rsidRPr="005A11AB">
        <w:rPr>
          <w:b w:val="0"/>
          <w:color w:val="000000" w:themeColor="text1"/>
          <w:lang w:val="en-AU"/>
        </w:rPr>
        <w:tab/>
        <w:t>Lunch and networking</w:t>
      </w:r>
    </w:p>
    <w:p w14:paraId="75858519" w14:textId="77777777" w:rsidR="0018664E" w:rsidRPr="005A11AB" w:rsidRDefault="0018664E" w:rsidP="0018664E">
      <w:pPr>
        <w:pStyle w:val="Heading1"/>
        <w:spacing w:before="93"/>
        <w:ind w:left="1134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 xml:space="preserve">1:45 </w:t>
      </w:r>
      <w:r w:rsidRPr="005A11AB">
        <w:rPr>
          <w:b w:val="0"/>
          <w:color w:val="000000" w:themeColor="text1"/>
          <w:lang w:val="en-AU"/>
        </w:rPr>
        <w:tab/>
        <w:t>AGM</w:t>
      </w:r>
    </w:p>
    <w:p w14:paraId="1E500CEA" w14:textId="15FE7972" w:rsidR="0018664E" w:rsidRPr="005A11AB" w:rsidRDefault="0018664E" w:rsidP="0018664E">
      <w:pPr>
        <w:pStyle w:val="Heading1"/>
        <w:spacing w:before="93"/>
        <w:ind w:left="1134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 xml:space="preserve">2:15 </w:t>
      </w:r>
      <w:r w:rsidRPr="005A11AB">
        <w:rPr>
          <w:b w:val="0"/>
          <w:color w:val="000000" w:themeColor="text1"/>
          <w:lang w:val="en-AU"/>
        </w:rPr>
        <w:tab/>
        <w:t>IB updates: Steve Wishart</w:t>
      </w:r>
      <w:r w:rsidR="002526F8" w:rsidRPr="005A11AB">
        <w:rPr>
          <w:b w:val="0"/>
          <w:color w:val="000000" w:themeColor="text1"/>
          <w:lang w:val="en-AU"/>
        </w:rPr>
        <w:t xml:space="preserve"> (IB World Schools Manager – Australasia/Asia)</w:t>
      </w:r>
    </w:p>
    <w:p w14:paraId="000C382A" w14:textId="095EC618" w:rsidR="0018664E" w:rsidRPr="005A11AB" w:rsidRDefault="0018664E" w:rsidP="0018664E">
      <w:pPr>
        <w:pStyle w:val="Heading1"/>
        <w:spacing w:before="93"/>
        <w:ind w:left="1134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 xml:space="preserve">2:30 </w:t>
      </w:r>
      <w:r w:rsidRPr="005A11AB">
        <w:rPr>
          <w:b w:val="0"/>
          <w:color w:val="000000" w:themeColor="text1"/>
          <w:lang w:val="en-AU"/>
        </w:rPr>
        <w:tab/>
        <w:t>Keynote speaker: Monita Sen</w:t>
      </w:r>
      <w:r w:rsidR="002526F8" w:rsidRPr="005A11AB">
        <w:rPr>
          <w:b w:val="0"/>
          <w:color w:val="000000" w:themeColor="text1"/>
          <w:lang w:val="en-AU"/>
        </w:rPr>
        <w:t xml:space="preserve"> (IB PYP Manager – Authorisation)</w:t>
      </w:r>
    </w:p>
    <w:p w14:paraId="6FD35DD9" w14:textId="6EA23503" w:rsidR="0018664E" w:rsidRPr="005A11AB" w:rsidRDefault="0018664E" w:rsidP="0018664E">
      <w:pPr>
        <w:pStyle w:val="Heading1"/>
        <w:spacing w:before="93"/>
        <w:ind w:left="1854" w:firstLine="306"/>
        <w:rPr>
          <w:b w:val="0"/>
          <w:color w:val="000000" w:themeColor="text1"/>
          <w:lang w:val="en-AU"/>
        </w:rPr>
      </w:pPr>
      <w:r w:rsidRPr="005A11AB">
        <w:rPr>
          <w:b w:val="0"/>
          <w:i/>
          <w:iCs/>
          <w:color w:val="000000" w:themeColor="text1"/>
          <w:lang w:val="en-AU"/>
        </w:rPr>
        <w:t xml:space="preserve">Transdisciplinarity </w:t>
      </w:r>
      <w:r w:rsidR="00DC77B5">
        <w:rPr>
          <w:b w:val="0"/>
          <w:i/>
          <w:iCs/>
          <w:color w:val="000000" w:themeColor="text1"/>
          <w:lang w:val="en-AU"/>
        </w:rPr>
        <w:t>in</w:t>
      </w:r>
      <w:r w:rsidRPr="005A11AB">
        <w:rPr>
          <w:b w:val="0"/>
          <w:i/>
          <w:iCs/>
          <w:color w:val="000000" w:themeColor="text1"/>
          <w:lang w:val="en-AU"/>
        </w:rPr>
        <w:t xml:space="preserve"> the PYP </w:t>
      </w:r>
    </w:p>
    <w:p w14:paraId="1AC44FB0" w14:textId="1BFECEB7" w:rsidR="0018664E" w:rsidRPr="005A11AB" w:rsidRDefault="0018664E" w:rsidP="005A11AB">
      <w:pPr>
        <w:pStyle w:val="Heading1"/>
        <w:spacing w:before="93"/>
        <w:ind w:left="1134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 xml:space="preserve">3:00 </w:t>
      </w:r>
      <w:r w:rsidRPr="005A11AB">
        <w:rPr>
          <w:b w:val="0"/>
          <w:color w:val="000000" w:themeColor="text1"/>
          <w:lang w:val="en-AU"/>
        </w:rPr>
        <w:tab/>
        <w:t>From Principles into Practice:</w:t>
      </w:r>
    </w:p>
    <w:p w14:paraId="7831CBCE" w14:textId="0CE7E40E" w:rsidR="0018664E" w:rsidRPr="005A11AB" w:rsidRDefault="0018664E" w:rsidP="005A11AB">
      <w:pPr>
        <w:pStyle w:val="Heading1"/>
        <w:spacing w:before="93"/>
        <w:ind w:left="2127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 xml:space="preserve">Formation of Principals/Heads and PYPCs communities of practice groups </w:t>
      </w:r>
      <w:r w:rsidR="005A11AB" w:rsidRPr="005A11AB">
        <w:rPr>
          <w:b w:val="0"/>
          <w:color w:val="000000" w:themeColor="text1"/>
          <w:lang w:val="en-AU"/>
        </w:rPr>
        <w:t>to begin</w:t>
      </w:r>
      <w:r w:rsidRPr="005A11AB">
        <w:rPr>
          <w:b w:val="0"/>
          <w:color w:val="000000" w:themeColor="text1"/>
          <w:lang w:val="en-AU"/>
        </w:rPr>
        <w:t xml:space="preserve"> an inquiry into </w:t>
      </w:r>
      <w:r w:rsidR="00D4478A">
        <w:rPr>
          <w:b w:val="0"/>
          <w:color w:val="000000" w:themeColor="text1"/>
          <w:lang w:val="en-AU"/>
        </w:rPr>
        <w:t xml:space="preserve">the practice of </w:t>
      </w:r>
      <w:r w:rsidRPr="005A11AB">
        <w:rPr>
          <w:b w:val="0"/>
          <w:color w:val="000000" w:themeColor="text1"/>
          <w:lang w:val="en-AU"/>
        </w:rPr>
        <w:t>transdisciplinarity in our schools</w:t>
      </w:r>
    </w:p>
    <w:p w14:paraId="296498DF" w14:textId="696FE9B6" w:rsidR="0018664E" w:rsidRPr="005A11AB" w:rsidRDefault="0018664E" w:rsidP="0018664E">
      <w:pPr>
        <w:pStyle w:val="Heading1"/>
        <w:spacing w:before="93"/>
        <w:ind w:left="1134"/>
        <w:rPr>
          <w:b w:val="0"/>
          <w:color w:val="000000" w:themeColor="text1"/>
          <w:lang w:val="en-AU"/>
        </w:rPr>
      </w:pPr>
      <w:r w:rsidRPr="005A11AB">
        <w:rPr>
          <w:b w:val="0"/>
          <w:color w:val="000000" w:themeColor="text1"/>
          <w:lang w:val="en-AU"/>
        </w:rPr>
        <w:t>4:00</w:t>
      </w:r>
      <w:r w:rsidR="005A11AB" w:rsidRPr="005A11AB">
        <w:rPr>
          <w:b w:val="0"/>
          <w:color w:val="000000" w:themeColor="text1"/>
          <w:lang w:val="en-AU"/>
        </w:rPr>
        <w:tab/>
      </w:r>
      <w:r w:rsidRPr="005A11AB">
        <w:rPr>
          <w:b w:val="0"/>
          <w:color w:val="000000" w:themeColor="text1"/>
          <w:lang w:val="en-AU"/>
        </w:rPr>
        <w:t>Finish</w:t>
      </w:r>
    </w:p>
    <w:p w14:paraId="7B5CB649" w14:textId="77777777" w:rsidR="0018664E" w:rsidRPr="005A11AB" w:rsidRDefault="0018664E" w:rsidP="000A46D3">
      <w:pPr>
        <w:pStyle w:val="Heading1"/>
        <w:spacing w:before="93"/>
        <w:ind w:firstLine="467"/>
        <w:rPr>
          <w:color w:val="4471C4"/>
        </w:rPr>
      </w:pPr>
    </w:p>
    <w:p w14:paraId="47824113" w14:textId="69261988" w:rsidR="005A11AB" w:rsidRDefault="005A11AB" w:rsidP="00D4478A">
      <w:pPr>
        <w:pStyle w:val="Heading1"/>
        <w:spacing w:before="93"/>
        <w:ind w:left="2127" w:hanging="1560"/>
        <w:rPr>
          <w:b w:val="0"/>
          <w:color w:val="000000" w:themeColor="text1"/>
          <w:sz w:val="16"/>
          <w:szCs w:val="16"/>
        </w:rPr>
      </w:pPr>
      <w:r w:rsidRPr="0089778E">
        <w:rPr>
          <w:color w:val="4471C4"/>
          <w:sz w:val="28"/>
          <w:szCs w:val="28"/>
        </w:rPr>
        <w:t>Parking</w:t>
      </w:r>
      <w:r w:rsidRPr="005A11AB">
        <w:rPr>
          <w:color w:val="4471C4"/>
        </w:rPr>
        <w:tab/>
      </w:r>
      <w:r w:rsidRPr="005A11AB">
        <w:rPr>
          <w:b w:val="0"/>
          <w:color w:val="000000" w:themeColor="text1"/>
        </w:rPr>
        <w:t>Parking at the school is limited</w:t>
      </w:r>
      <w:r w:rsidR="00D4478A">
        <w:rPr>
          <w:b w:val="0"/>
          <w:color w:val="000000" w:themeColor="text1"/>
        </w:rPr>
        <w:t>,</w:t>
      </w:r>
      <w:r w:rsidRPr="005A11AB">
        <w:rPr>
          <w:b w:val="0"/>
          <w:color w:val="000000" w:themeColor="text1"/>
        </w:rPr>
        <w:t xml:space="preserve"> but coming at lunchtime, visitors can use up any spots in the bottom </w:t>
      </w:r>
      <w:r w:rsidR="00D4478A">
        <w:rPr>
          <w:b w:val="0"/>
          <w:color w:val="000000" w:themeColor="text1"/>
        </w:rPr>
        <w:t xml:space="preserve">onsite </w:t>
      </w:r>
      <w:r w:rsidRPr="005A11AB">
        <w:rPr>
          <w:b w:val="0"/>
          <w:color w:val="000000" w:themeColor="text1"/>
        </w:rPr>
        <w:t>carpark. Other than that, you will find street park</w:t>
      </w:r>
      <w:r w:rsidR="00D4478A">
        <w:rPr>
          <w:b w:val="0"/>
          <w:color w:val="000000" w:themeColor="text1"/>
        </w:rPr>
        <w:t>ing</w:t>
      </w:r>
      <w:r w:rsidRPr="005A11AB">
        <w:rPr>
          <w:b w:val="0"/>
          <w:color w:val="000000" w:themeColor="text1"/>
        </w:rPr>
        <w:t xml:space="preserve"> in adjoining streets. </w:t>
      </w:r>
    </w:p>
    <w:p w14:paraId="75AE53B0" w14:textId="77777777" w:rsidR="0089778E" w:rsidRPr="0089778E" w:rsidRDefault="0089778E" w:rsidP="00D4478A">
      <w:pPr>
        <w:pStyle w:val="Heading1"/>
        <w:spacing w:before="93"/>
        <w:ind w:left="2127" w:hanging="1560"/>
        <w:rPr>
          <w:b w:val="0"/>
          <w:color w:val="000000" w:themeColor="text1"/>
          <w:sz w:val="16"/>
          <w:szCs w:val="16"/>
        </w:rPr>
      </w:pPr>
    </w:p>
    <w:p w14:paraId="7495A1BA" w14:textId="062BA07F" w:rsidR="008C2FAB" w:rsidRPr="009C1055" w:rsidRDefault="005A11AB" w:rsidP="00CE6E48">
      <w:pPr>
        <w:pStyle w:val="Heading1"/>
        <w:spacing w:before="93"/>
        <w:ind w:left="1440" w:firstLine="720"/>
        <w:rPr>
          <w:color w:val="4471C4"/>
          <w:sz w:val="28"/>
          <w:szCs w:val="28"/>
        </w:rPr>
        <w:sectPr w:rsidR="008C2FAB" w:rsidRPr="009C1055" w:rsidSect="0089778E">
          <w:type w:val="continuous"/>
          <w:pgSz w:w="11900" w:h="16840"/>
          <w:pgMar w:top="720" w:right="600" w:bottom="649" w:left="620" w:header="720" w:footer="720" w:gutter="0"/>
          <w:pgBorders w:offsetFrom="page">
            <w:top w:val="single" w:sz="18" w:space="24" w:color="4471C4"/>
            <w:left w:val="single" w:sz="18" w:space="24" w:color="4471C4"/>
            <w:bottom w:val="single" w:sz="18" w:space="24" w:color="4471C4"/>
            <w:right w:val="single" w:sz="18" w:space="24" w:color="4471C4"/>
          </w:pgBorders>
          <w:cols w:space="720"/>
        </w:sectPr>
      </w:pPr>
      <w:r w:rsidRPr="009C1055">
        <w:rPr>
          <w:color w:val="4471C4"/>
          <w:sz w:val="28"/>
          <w:szCs w:val="28"/>
        </w:rPr>
        <w:t xml:space="preserve">Looking forward to </w:t>
      </w:r>
      <w:r w:rsidR="00D4478A" w:rsidRPr="009C1055">
        <w:rPr>
          <w:color w:val="4471C4"/>
          <w:sz w:val="28"/>
          <w:szCs w:val="28"/>
        </w:rPr>
        <w:t xml:space="preserve">finally </w:t>
      </w:r>
      <w:r w:rsidR="00AF5B05" w:rsidRPr="009C1055">
        <w:rPr>
          <w:color w:val="4471C4"/>
          <w:sz w:val="28"/>
          <w:szCs w:val="28"/>
        </w:rPr>
        <w:t xml:space="preserve">getting </w:t>
      </w:r>
      <w:r w:rsidRPr="009C1055">
        <w:rPr>
          <w:color w:val="4471C4"/>
          <w:sz w:val="28"/>
          <w:szCs w:val="28"/>
        </w:rPr>
        <w:t>together again face t</w:t>
      </w:r>
      <w:r w:rsidR="00CE6E48">
        <w:rPr>
          <w:color w:val="4471C4"/>
          <w:sz w:val="28"/>
          <w:szCs w:val="28"/>
        </w:rPr>
        <w:t>o face!</w:t>
      </w:r>
    </w:p>
    <w:p w14:paraId="73FCF065" w14:textId="77777777" w:rsidR="00CE6E48" w:rsidRDefault="00CE6E48" w:rsidP="005A11AB">
      <w:pPr>
        <w:spacing w:line="244" w:lineRule="auto"/>
        <w:ind w:right="122"/>
        <w:jc w:val="both"/>
        <w:rPr>
          <w:b/>
          <w:i/>
        </w:rPr>
      </w:pPr>
    </w:p>
    <w:sectPr w:rsidR="00CE6E48" w:rsidSect="0089778E">
      <w:pgSz w:w="11900" w:h="16840"/>
      <w:pgMar w:top="2352" w:right="600" w:bottom="280" w:left="620" w:header="720" w:footer="720" w:gutter="0"/>
      <w:pgBorders w:offsetFrom="page">
        <w:top w:val="single" w:sz="18" w:space="29" w:color="4471C4"/>
        <w:left w:val="single" w:sz="18" w:space="29" w:color="4471C4"/>
        <w:bottom w:val="single" w:sz="18" w:space="28" w:color="4471C4"/>
        <w:right w:val="single" w:sz="18" w:space="28" w:color="4471C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66A24"/>
    <w:multiLevelType w:val="hybridMultilevel"/>
    <w:tmpl w:val="8EC21BE6"/>
    <w:lvl w:ilvl="0" w:tplc="9C5E5CEA">
      <w:numFmt w:val="bullet"/>
      <w:lvlText w:val="·"/>
      <w:lvlJc w:val="left"/>
      <w:pPr>
        <w:ind w:left="830" w:hanging="565"/>
      </w:pPr>
      <w:rPr>
        <w:rFonts w:ascii="Arial" w:eastAsia="Arial" w:hAnsi="Arial" w:cs="Arial" w:hint="default"/>
        <w:i/>
        <w:color w:val="4471C4"/>
        <w:w w:val="100"/>
        <w:sz w:val="20"/>
        <w:szCs w:val="20"/>
        <w:lang w:val="en-US" w:eastAsia="en-US" w:bidi="ar-SA"/>
      </w:rPr>
    </w:lvl>
    <w:lvl w:ilvl="1" w:tplc="F8CAE788">
      <w:numFmt w:val="bullet"/>
      <w:lvlText w:val="•"/>
      <w:lvlJc w:val="left"/>
      <w:pPr>
        <w:ind w:left="1260" w:hanging="565"/>
      </w:pPr>
      <w:rPr>
        <w:rFonts w:hint="default"/>
        <w:lang w:val="en-US" w:eastAsia="en-US" w:bidi="ar-SA"/>
      </w:rPr>
    </w:lvl>
    <w:lvl w:ilvl="2" w:tplc="04883FB8">
      <w:numFmt w:val="bullet"/>
      <w:lvlText w:val="•"/>
      <w:lvlJc w:val="left"/>
      <w:pPr>
        <w:ind w:left="1680" w:hanging="565"/>
      </w:pPr>
      <w:rPr>
        <w:rFonts w:hint="default"/>
        <w:lang w:val="en-US" w:eastAsia="en-US" w:bidi="ar-SA"/>
      </w:rPr>
    </w:lvl>
    <w:lvl w:ilvl="3" w:tplc="CE5AE99E">
      <w:numFmt w:val="bullet"/>
      <w:lvlText w:val="•"/>
      <w:lvlJc w:val="left"/>
      <w:pPr>
        <w:ind w:left="2100" w:hanging="565"/>
      </w:pPr>
      <w:rPr>
        <w:rFonts w:hint="default"/>
        <w:lang w:val="en-US" w:eastAsia="en-US" w:bidi="ar-SA"/>
      </w:rPr>
    </w:lvl>
    <w:lvl w:ilvl="4" w:tplc="DE22451E">
      <w:numFmt w:val="bullet"/>
      <w:lvlText w:val="•"/>
      <w:lvlJc w:val="left"/>
      <w:pPr>
        <w:ind w:left="2520" w:hanging="565"/>
      </w:pPr>
      <w:rPr>
        <w:rFonts w:hint="default"/>
        <w:lang w:val="en-US" w:eastAsia="en-US" w:bidi="ar-SA"/>
      </w:rPr>
    </w:lvl>
    <w:lvl w:ilvl="5" w:tplc="0C1CE1C0">
      <w:numFmt w:val="bullet"/>
      <w:lvlText w:val="•"/>
      <w:lvlJc w:val="left"/>
      <w:pPr>
        <w:ind w:left="2941" w:hanging="565"/>
      </w:pPr>
      <w:rPr>
        <w:rFonts w:hint="default"/>
        <w:lang w:val="en-US" w:eastAsia="en-US" w:bidi="ar-SA"/>
      </w:rPr>
    </w:lvl>
    <w:lvl w:ilvl="6" w:tplc="34F4F8A8">
      <w:numFmt w:val="bullet"/>
      <w:lvlText w:val="•"/>
      <w:lvlJc w:val="left"/>
      <w:pPr>
        <w:ind w:left="3361" w:hanging="565"/>
      </w:pPr>
      <w:rPr>
        <w:rFonts w:hint="default"/>
        <w:lang w:val="en-US" w:eastAsia="en-US" w:bidi="ar-SA"/>
      </w:rPr>
    </w:lvl>
    <w:lvl w:ilvl="7" w:tplc="0ECAD996">
      <w:numFmt w:val="bullet"/>
      <w:lvlText w:val="•"/>
      <w:lvlJc w:val="left"/>
      <w:pPr>
        <w:ind w:left="3781" w:hanging="565"/>
      </w:pPr>
      <w:rPr>
        <w:rFonts w:hint="default"/>
        <w:lang w:val="en-US" w:eastAsia="en-US" w:bidi="ar-SA"/>
      </w:rPr>
    </w:lvl>
    <w:lvl w:ilvl="8" w:tplc="E9B2065C">
      <w:numFmt w:val="bullet"/>
      <w:lvlText w:val="•"/>
      <w:lvlJc w:val="left"/>
      <w:pPr>
        <w:ind w:left="4201" w:hanging="5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1C1"/>
    <w:rsid w:val="000A46D3"/>
    <w:rsid w:val="001811C1"/>
    <w:rsid w:val="0018664E"/>
    <w:rsid w:val="002526F8"/>
    <w:rsid w:val="002F026E"/>
    <w:rsid w:val="005A11AB"/>
    <w:rsid w:val="0089778E"/>
    <w:rsid w:val="008C2FAB"/>
    <w:rsid w:val="009C1055"/>
    <w:rsid w:val="00AF5B05"/>
    <w:rsid w:val="00CE6E48"/>
    <w:rsid w:val="00D4478A"/>
    <w:rsid w:val="00D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3BA3"/>
  <w15:docId w15:val="{E494BF61-E0E8-4C4E-82CB-73D26D14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1A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A46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6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.Hartman@education.vic.gov.a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1Vruexx4irtd9BMq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F8014-7012-C148-BA83-E3842D14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Snowden, Joel V</dc:creator>
  <cp:lastModifiedBy>Sharron Bailey</cp:lastModifiedBy>
  <cp:revision>7</cp:revision>
  <dcterms:created xsi:type="dcterms:W3CDTF">2021-04-25T02:03:00Z</dcterms:created>
  <dcterms:modified xsi:type="dcterms:W3CDTF">2021-04-25T21:03:00Z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2021-04-25T00:00:00Z</vt:filetime>
  </property>
</Properties>
</file>